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6" w:rsidRDefault="00D046FB" w:rsidP="00897FC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897FC6" w:rsidRDefault="00897FC6" w:rsidP="00897FC6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897FC6" w:rsidRDefault="00897FC6" w:rsidP="00897FC6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897FC6" w:rsidRDefault="00897FC6" w:rsidP="00897FC6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області</w:t>
                  </w:r>
                </w:p>
              </w:txbxContent>
            </v:textbox>
          </v:shape>
        </w:pict>
      </w:r>
      <w:bookmarkStart w:id="0" w:name="bookmark2"/>
      <w:r w:rsidR="00897FC6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03C20" w:rsidRDefault="00211762" w:rsidP="00303C20">
      <w:pPr>
        <w:spacing w:before="100" w:beforeAutospacing="1" w:after="100" w:afterAutospacing="1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_GoBack"/>
      <w:r w:rsidRPr="00303C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 може ФОП, яка на початок поточного року перебувала на спрощеній системі оподаткування та щодо якої державним реєстратором прийнято рішення про припинення підприємницької діяльності, у разі нової реєстрації ФОП у поточному році, обрати третю групу платника ЄП за ставкою 2 </w:t>
      </w:r>
      <w:proofErr w:type="spellStart"/>
      <w:r w:rsidRPr="00303C20">
        <w:rPr>
          <w:rFonts w:ascii="Times New Roman" w:hAnsi="Times New Roman" w:cs="Times New Roman"/>
          <w:b/>
          <w:sz w:val="28"/>
          <w:szCs w:val="28"/>
          <w:lang w:val="uk-UA"/>
        </w:rPr>
        <w:t>відс</w:t>
      </w:r>
      <w:proofErr w:type="spellEnd"/>
      <w:r w:rsidRPr="00303C20">
        <w:rPr>
          <w:rFonts w:ascii="Times New Roman" w:hAnsi="Times New Roman" w:cs="Times New Roman"/>
          <w:b/>
          <w:sz w:val="28"/>
          <w:szCs w:val="28"/>
          <w:lang w:val="uk-UA"/>
        </w:rPr>
        <w:t>. доходу?</w:t>
      </w:r>
    </w:p>
    <w:bookmarkEnd w:id="1"/>
    <w:p w:rsidR="00303C20" w:rsidRDefault="00211762" w:rsidP="00303C20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Реєстрація платником єдиного податку третьої групи за ставкою 2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>. доходу здійснюється за результатами обробки заяви про застосування спрощеної системи оподаткування (далі – Заява)</w:t>
      </w:r>
      <w:r w:rsidR="00303C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C20" w:rsidRDefault="00211762" w:rsidP="00303C20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303C20">
        <w:rPr>
          <w:rFonts w:ascii="Times New Roman" w:hAnsi="Times New Roman" w:cs="Times New Roman"/>
          <w:sz w:val="28"/>
          <w:szCs w:val="28"/>
          <w:lang w:val="uk-UA"/>
        </w:rPr>
        <w:t>Подана Заява підлягає перевірці на відповідність зазначених суб’єктом господарювання видів господарської діяльності та повноти її заповнення (ставки, дати обрання, тощо).</w:t>
      </w:r>
      <w:r w:rsidRPr="00303C2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03C20" w:rsidRDefault="00211762" w:rsidP="00303C20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При цьому, підставами для відмови у реєстрації платниками єдиного податку третьої групи за ставкою 2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. доходу є здійснення суб’єктами господарювання діяльності, визначеної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. 9.3 п. 9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. 8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>. ХХ «Перехідні положення» Податкового кодексу України від 02 грудня 2010 року № 2755-VI зі змінами т</w:t>
      </w:r>
      <w:r w:rsidR="00303C20">
        <w:rPr>
          <w:rFonts w:ascii="Times New Roman" w:hAnsi="Times New Roman" w:cs="Times New Roman"/>
          <w:sz w:val="28"/>
          <w:szCs w:val="28"/>
          <w:lang w:val="uk-UA"/>
        </w:rPr>
        <w:t>а доповненнями (далі – ПКУ).</w:t>
      </w:r>
      <w:r w:rsidR="00303C2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03C20" w:rsidRDefault="00211762" w:rsidP="00303C20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Пунктом 9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. 8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 xml:space="preserve">. ХХ «Перехідні положення» ПКУ не передбачено обмежень щодо обрання спрощеної системи оподаткування за ставкою 2 </w:t>
      </w:r>
      <w:proofErr w:type="spellStart"/>
      <w:r w:rsidRPr="00303C20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303C20">
        <w:rPr>
          <w:rFonts w:ascii="Times New Roman" w:hAnsi="Times New Roman" w:cs="Times New Roman"/>
          <w:sz w:val="28"/>
          <w:szCs w:val="28"/>
          <w:lang w:val="uk-UA"/>
        </w:rPr>
        <w:t>. доходу фізичною особою – підприємцем (далі – ФОП), щодо якої державним реєстратором прийнято рішення про припинення підприємницької діяльності, у разі нової ре</w:t>
      </w:r>
      <w:r w:rsidR="00303C20">
        <w:rPr>
          <w:rFonts w:ascii="Times New Roman" w:hAnsi="Times New Roman" w:cs="Times New Roman"/>
          <w:sz w:val="28"/>
          <w:szCs w:val="28"/>
          <w:lang w:val="uk-UA"/>
        </w:rPr>
        <w:t>єстрації ФОП у поточному році.</w:t>
      </w:r>
    </w:p>
    <w:p w:rsidR="00211762" w:rsidRPr="00303C20" w:rsidRDefault="00211762" w:rsidP="00303C20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3C20">
        <w:rPr>
          <w:rFonts w:ascii="Times New Roman" w:hAnsi="Times New Roman" w:cs="Times New Roman"/>
          <w:sz w:val="28"/>
          <w:szCs w:val="28"/>
          <w:lang w:val="uk-UA"/>
        </w:rPr>
        <w:t>Водночас, такі платники у разі самостійної відмови від використання особливостей оподаткування, передбачених пунктом 9 підрозділу 8 розділу ХХ ПКУ, зможуть перейти з першого дня місяця, наступного за місяцем, у якому прийнято таке рішення, на сплату інших податків і зборів.</w:t>
      </w:r>
    </w:p>
    <w:p w:rsidR="00FE1F80" w:rsidRPr="00303C20" w:rsidRDefault="00FE1F80" w:rsidP="00303C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1F80" w:rsidRPr="00211762" w:rsidRDefault="0057307A" w:rsidP="00303C20">
      <w:pPr>
        <w:jc w:val="both"/>
        <w:rPr>
          <w:rFonts w:ascii="Times New Roman" w:hAnsi="Times New Roman" w:cs="Times New Roman"/>
          <w:sz w:val="20"/>
          <w:szCs w:val="20"/>
        </w:rPr>
      </w:pPr>
      <w:r w:rsidRPr="00303C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</w:t>
      </w:r>
      <w:r w:rsidR="00303C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125FC4" w:rsidRPr="00211762" w:rsidRDefault="00125FC4" w:rsidP="00FE1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5FC4" w:rsidRPr="00211762" w:rsidRDefault="00125FC4" w:rsidP="00FE1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5FC4" w:rsidRPr="00211762" w:rsidRDefault="00125FC4" w:rsidP="00FE1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5FC4" w:rsidRPr="00211762" w:rsidRDefault="00125FC4" w:rsidP="00FE1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5FC4" w:rsidRPr="00211762" w:rsidRDefault="00125FC4" w:rsidP="00FE1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5FC4" w:rsidRPr="00211762" w:rsidRDefault="00125FC4" w:rsidP="00FE1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25FC4" w:rsidRPr="00211762" w:rsidRDefault="00125FC4" w:rsidP="00FE1F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11762" w:rsidRPr="00E42B03" w:rsidRDefault="00211762" w:rsidP="002117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42B03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42B03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42B03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42B03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42B03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42B03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42B03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E1F80" w:rsidRPr="00211762" w:rsidRDefault="00211762" w:rsidP="002117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FE1F80" w:rsidRPr="00211762" w:rsidSect="00B978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150" w:rsidRDefault="00445150" w:rsidP="00704474">
      <w:pPr>
        <w:spacing w:after="0" w:line="240" w:lineRule="auto"/>
      </w:pPr>
      <w:r>
        <w:separator/>
      </w:r>
    </w:p>
  </w:endnote>
  <w:endnote w:type="continuationSeparator" w:id="0">
    <w:p w:rsidR="00445150" w:rsidRDefault="00445150" w:rsidP="0070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74" w:rsidRDefault="0070447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74" w:rsidRDefault="0070447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74" w:rsidRDefault="007044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150" w:rsidRDefault="00445150" w:rsidP="00704474">
      <w:pPr>
        <w:spacing w:after="0" w:line="240" w:lineRule="auto"/>
      </w:pPr>
      <w:r>
        <w:separator/>
      </w:r>
    </w:p>
  </w:footnote>
  <w:footnote w:type="continuationSeparator" w:id="0">
    <w:p w:rsidR="00445150" w:rsidRDefault="00445150" w:rsidP="00704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74" w:rsidRDefault="0070447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74" w:rsidRDefault="0070447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74" w:rsidRDefault="0070447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4DC4"/>
    <w:rsid w:val="0009194B"/>
    <w:rsid w:val="00125FC4"/>
    <w:rsid w:val="00211762"/>
    <w:rsid w:val="00303C20"/>
    <w:rsid w:val="00445150"/>
    <w:rsid w:val="00447DD7"/>
    <w:rsid w:val="005578A7"/>
    <w:rsid w:val="0057307A"/>
    <w:rsid w:val="006459E4"/>
    <w:rsid w:val="00704474"/>
    <w:rsid w:val="00897FC6"/>
    <w:rsid w:val="00901BEE"/>
    <w:rsid w:val="009B1611"/>
    <w:rsid w:val="00A34DC4"/>
    <w:rsid w:val="00A7623A"/>
    <w:rsid w:val="00AD42E6"/>
    <w:rsid w:val="00B97856"/>
    <w:rsid w:val="00D046FB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FC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97FC6"/>
  </w:style>
  <w:style w:type="character" w:styleId="a5">
    <w:name w:val="Hyperlink"/>
    <w:uiPriority w:val="99"/>
    <w:rsid w:val="00897FC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0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4474"/>
  </w:style>
  <w:style w:type="paragraph" w:styleId="a8">
    <w:name w:val="footer"/>
    <w:basedOn w:val="a"/>
    <w:link w:val="a9"/>
    <w:uiPriority w:val="99"/>
    <w:unhideWhenUsed/>
    <w:rsid w:val="0070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44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FC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97FC6"/>
  </w:style>
  <w:style w:type="character" w:styleId="a5">
    <w:name w:val="Hyperlink"/>
    <w:uiPriority w:val="99"/>
    <w:rsid w:val="00897FC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0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4474"/>
  </w:style>
  <w:style w:type="paragraph" w:styleId="a8">
    <w:name w:val="footer"/>
    <w:basedOn w:val="a"/>
    <w:link w:val="a9"/>
    <w:uiPriority w:val="99"/>
    <w:unhideWhenUsed/>
    <w:rsid w:val="0070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4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95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1619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70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83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067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k.tax.gov.ua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14</cp:revision>
  <cp:lastPrinted>2022-05-13T06:37:00Z</cp:lastPrinted>
  <dcterms:created xsi:type="dcterms:W3CDTF">2022-04-25T12:39:00Z</dcterms:created>
  <dcterms:modified xsi:type="dcterms:W3CDTF">2022-05-13T06:44:00Z</dcterms:modified>
</cp:coreProperties>
</file>